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A5" w:rsidRDefault="00193ED0">
      <w:r w:rsidRPr="00193ED0">
        <w:drawing>
          <wp:inline distT="0" distB="0" distL="0" distR="0">
            <wp:extent cx="5715041" cy="8430886"/>
            <wp:effectExtent l="0" t="0" r="0" b="0"/>
            <wp:docPr id="7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715041" cy="8430886"/>
                      <a:chOff x="1000108" y="285753"/>
                      <a:chExt cx="5715041" cy="8430886"/>
                    </a:xfrm>
                  </a:grpSpPr>
                  <a:sp>
                    <a:nvSpPr>
                      <a:cNvPr id="6" name="Блок-схема: документ 5"/>
                      <a:cNvSpPr/>
                    </a:nvSpPr>
                    <a:spPr>
                      <a:xfrm>
                        <a:off x="1000108" y="285753"/>
                        <a:ext cx="5572164" cy="1428749"/>
                      </a:xfrm>
                      <a:prstGeom prst="flowChartDocument">
                        <a:avLst/>
                      </a:prstGeom>
                      <a:gradFill flip="none" rotWithShape="1">
                        <a:gsLst>
                          <a:gs pos="0">
                            <a:srgbClr val="00FFFF">
                              <a:tint val="66000"/>
                              <a:satMod val="160000"/>
                            </a:srgbClr>
                          </a:gs>
                          <a:gs pos="50000">
                            <a:srgbClr val="00FFFF">
                              <a:tint val="44500"/>
                              <a:satMod val="160000"/>
                            </a:srgbClr>
                          </a:gs>
                          <a:gs pos="100000">
                            <a:srgbClr val="00FFFF">
                              <a:tint val="23500"/>
                              <a:satMod val="160000"/>
                            </a:srgbClr>
                          </a:gs>
                        </a:gsLst>
                        <a:lin ang="5400000" scaled="1"/>
                        <a:tileRect/>
                      </a:gra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kk-KZ" sz="2400" b="1" dirty="0">
                              <a:solidFill>
                                <a:srgbClr val="0000FF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МЕКТЕП ТҮЛЕКТЕРІНІҢ ҚОСЫМША БІЛІММЕН ҚАМТАМАСЫЗ ЕТІЛУІ</a:t>
                          </a:r>
                          <a:endParaRPr lang="ru-RU" sz="2400" b="1" dirty="0">
                            <a:solidFill>
                              <a:srgbClr val="0000FF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1" name="Прямоугольник с двумя вырезанными противолежащими углами 10"/>
                      <a:cNvSpPr/>
                    </a:nvSpPr>
                    <a:spPr>
                      <a:xfrm>
                        <a:off x="1071547" y="2214546"/>
                        <a:ext cx="1643074" cy="762000"/>
                      </a:xfrm>
                      <a:prstGeom prst="snip2DiagRect">
                        <a:avLst/>
                      </a:prstGeom>
                      <a:gradFill flip="none" rotWithShape="1">
                        <a:gsLst>
                          <a:gs pos="0">
                            <a:srgbClr val="FFFF00">
                              <a:tint val="66000"/>
                              <a:satMod val="160000"/>
                            </a:srgbClr>
                          </a:gs>
                          <a:gs pos="50000">
                            <a:srgbClr val="FFFF00">
                              <a:tint val="44500"/>
                              <a:satMod val="160000"/>
                            </a:srgbClr>
                          </a:gs>
                          <a:gs pos="100000">
                            <a:srgbClr val="FFFF00">
                              <a:tint val="23500"/>
                              <a:satMod val="160000"/>
                            </a:srgbClr>
                          </a:gs>
                        </a:gsLst>
                        <a:lin ang="5400000" scaled="1"/>
                        <a:tileRect/>
                      </a:gra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kk-KZ" b="1" dirty="0">
                              <a:solidFill>
                                <a:srgbClr val="0000FF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2013-2014 оқу жылы</a:t>
                          </a:r>
                          <a:endParaRPr lang="ru-RU" b="1" dirty="0">
                            <a:solidFill>
                              <a:srgbClr val="0000FF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2" name="Прямоугольник с двумя вырезанными противолежащими углами 21"/>
                      <a:cNvSpPr/>
                    </a:nvSpPr>
                    <a:spPr>
                      <a:xfrm>
                        <a:off x="1000108" y="4572000"/>
                        <a:ext cx="1589498" cy="762000"/>
                      </a:xfrm>
                      <a:prstGeom prst="snip2DiagRect">
                        <a:avLst/>
                      </a:prstGeom>
                      <a:gradFill flip="none" rotWithShape="1">
                        <a:gsLst>
                          <a:gs pos="0">
                            <a:srgbClr val="FFFF00">
                              <a:tint val="66000"/>
                              <a:satMod val="160000"/>
                            </a:srgbClr>
                          </a:gs>
                          <a:gs pos="50000">
                            <a:srgbClr val="FFFF00">
                              <a:tint val="44500"/>
                              <a:satMod val="160000"/>
                            </a:srgbClr>
                          </a:gs>
                          <a:gs pos="100000">
                            <a:srgbClr val="FFFF00">
                              <a:tint val="23500"/>
                              <a:satMod val="160000"/>
                            </a:srgbClr>
                          </a:gs>
                        </a:gsLst>
                        <a:lin ang="5400000" scaled="1"/>
                        <a:tileRect/>
                      </a:gra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kk-KZ" b="1" dirty="0">
                              <a:solidFill>
                                <a:srgbClr val="0000FF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2014-2015 оқу жылы</a:t>
                          </a:r>
                          <a:endParaRPr lang="ru-RU" b="1" dirty="0">
                            <a:solidFill>
                              <a:srgbClr val="0000FF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3" name="Прямоугольник с двумя вырезанными противолежащими углами 22"/>
                      <a:cNvSpPr/>
                    </a:nvSpPr>
                    <a:spPr>
                      <a:xfrm>
                        <a:off x="2143116" y="3214678"/>
                        <a:ext cx="2214578" cy="1071570"/>
                      </a:xfrm>
                      <a:prstGeom prst="snip2DiagRect">
                        <a:avLst/>
                      </a:prstGeom>
                      <a:gradFill flip="none" rotWithShape="1">
                        <a:gsLst>
                          <a:gs pos="0">
                            <a:srgbClr val="00FFFF">
                              <a:tint val="66000"/>
                              <a:satMod val="160000"/>
                            </a:srgbClr>
                          </a:gs>
                          <a:gs pos="50000">
                            <a:srgbClr val="00FFFF">
                              <a:tint val="44500"/>
                              <a:satMod val="160000"/>
                            </a:srgbClr>
                          </a:gs>
                          <a:gs pos="100000">
                            <a:srgbClr val="00FFFF">
                              <a:tint val="23500"/>
                              <a:satMod val="160000"/>
                            </a:srgbClr>
                          </a:gs>
                        </a:gsLst>
                        <a:lin ang="0" scaled="1"/>
                        <a:tileRect/>
                      </a:gra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kk-KZ" sz="2400" b="1" dirty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Қосымша білім алуы</a:t>
                          </a: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pic>
                    <a:nvPicPr>
                      <a:cNvPr id="19466" name="Picture 2" descr="E:\фон\images (31).jpg"/>
                      <a:cNvPicPr>
                        <a:picLocks noChangeAspect="1" noChangeArrowheads="1"/>
                      </a:cNvPicPr>
                    </a:nvPicPr>
                    <a:blipFill>
                      <a:blip r:embed="rId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857364" y="6929454"/>
                        <a:ext cx="1660927" cy="1787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2" name="Прямоугольник с двумя вырезанными противолежащими углами 11"/>
                      <a:cNvSpPr/>
                    </a:nvSpPr>
                    <a:spPr>
                      <a:xfrm>
                        <a:off x="4589869" y="4262435"/>
                        <a:ext cx="2071702" cy="1238259"/>
                      </a:xfrm>
                      <a:prstGeom prst="snip2DiagRect">
                        <a:avLst/>
                      </a:prstGeom>
                      <a:gradFill flip="none" rotWithShape="1">
                        <a:gsLst>
                          <a:gs pos="0">
                            <a:srgbClr val="FFFF00">
                              <a:tint val="66000"/>
                              <a:satMod val="160000"/>
                            </a:srgbClr>
                          </a:gs>
                          <a:gs pos="50000">
                            <a:srgbClr val="FFFF00">
                              <a:tint val="44500"/>
                              <a:satMod val="160000"/>
                            </a:srgbClr>
                          </a:gs>
                          <a:gs pos="100000">
                            <a:srgbClr val="FFFF00">
                              <a:tint val="23500"/>
                              <a:satMod val="160000"/>
                            </a:srgbClr>
                          </a:gs>
                        </a:gsLst>
                        <a:lin ang="5400000" scaled="1"/>
                        <a:tileRect/>
                      </a:gra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kk-KZ" b="1" dirty="0">
                              <a:solidFill>
                                <a:srgbClr val="0000FF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Жалпы үлесі  - 5,7%</a:t>
                          </a:r>
                        </a:p>
                        <a:p>
                          <a:pPr algn="ctr">
                            <a:defRPr/>
                          </a:pPr>
                          <a:r>
                            <a:rPr lang="kk-KZ" b="1" dirty="0">
                              <a:solidFill>
                                <a:srgbClr val="0000FF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Тігінші – 3</a:t>
                          </a:r>
                          <a:r>
                            <a:rPr lang="ru-RU" b="1" dirty="0">
                              <a:solidFill>
                                <a:srgbClr val="0000FF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%</a:t>
                          </a:r>
                        </a:p>
                        <a:p>
                          <a:pPr algn="ctr">
                            <a:defRPr/>
                          </a:pPr>
                          <a:r>
                            <a:rPr lang="kk-KZ" b="1" dirty="0">
                              <a:solidFill>
                                <a:srgbClr val="0000FF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Шофер – 2,7</a:t>
                          </a:r>
                          <a:r>
                            <a:rPr lang="ru-RU" b="1" dirty="0">
                              <a:solidFill>
                                <a:srgbClr val="0000FF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%</a:t>
                          </a: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5" name="Прямоугольник с двумя вырезанными противолежащими углами 14"/>
                      <a:cNvSpPr/>
                    </a:nvSpPr>
                    <a:spPr>
                      <a:xfrm>
                        <a:off x="4643447" y="2190735"/>
                        <a:ext cx="2071702" cy="1238259"/>
                      </a:xfrm>
                      <a:prstGeom prst="snip2DiagRect">
                        <a:avLst/>
                      </a:prstGeom>
                      <a:gradFill flip="none" rotWithShape="1">
                        <a:gsLst>
                          <a:gs pos="0">
                            <a:srgbClr val="FFFF00">
                              <a:tint val="66000"/>
                              <a:satMod val="160000"/>
                            </a:srgbClr>
                          </a:gs>
                          <a:gs pos="50000">
                            <a:srgbClr val="FFFF00">
                              <a:tint val="44500"/>
                              <a:satMod val="160000"/>
                            </a:srgbClr>
                          </a:gs>
                          <a:gs pos="100000">
                            <a:srgbClr val="FFFF00">
                              <a:tint val="23500"/>
                              <a:satMod val="160000"/>
                            </a:srgbClr>
                          </a:gs>
                        </a:gsLst>
                        <a:lin ang="5400000" scaled="1"/>
                        <a:tileRect/>
                      </a:gra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kk-KZ" b="1" dirty="0">
                              <a:solidFill>
                                <a:srgbClr val="0000FF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Жалпы үлесі  - 4,3%</a:t>
                          </a:r>
                        </a:p>
                        <a:p>
                          <a:pPr algn="ctr">
                            <a:defRPr/>
                          </a:pPr>
                          <a:r>
                            <a:rPr lang="kk-KZ" b="1" dirty="0">
                              <a:solidFill>
                                <a:srgbClr val="0000FF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Тігінші - 1,5</a:t>
                          </a:r>
                          <a:r>
                            <a:rPr lang="ru-RU" b="1" dirty="0">
                              <a:solidFill>
                                <a:srgbClr val="0000FF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%</a:t>
                          </a:r>
                        </a:p>
                        <a:p>
                          <a:pPr algn="ctr">
                            <a:defRPr/>
                          </a:pPr>
                          <a:r>
                            <a:rPr lang="kk-KZ" b="1" dirty="0">
                              <a:solidFill>
                                <a:srgbClr val="0000FF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Шофер</a:t>
                          </a:r>
                          <a:r>
                            <a:rPr lang="kk-KZ" b="1" dirty="0">
                              <a:solidFill>
                                <a:srgbClr val="0000FF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 – 1,9</a:t>
                          </a:r>
                          <a:r>
                            <a:rPr lang="ru-RU" b="1" dirty="0">
                              <a:solidFill>
                                <a:srgbClr val="0000FF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%</a:t>
                          </a: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6" name="Прямоугольник с двумя вырезанными противолежащими углами 15"/>
                      <a:cNvSpPr/>
                    </a:nvSpPr>
                    <a:spPr>
                      <a:xfrm>
                        <a:off x="1625203" y="5857884"/>
                        <a:ext cx="1589483" cy="762000"/>
                      </a:xfrm>
                      <a:prstGeom prst="snip2DiagRect">
                        <a:avLst/>
                      </a:prstGeom>
                      <a:gradFill flip="none" rotWithShape="1">
                        <a:gsLst>
                          <a:gs pos="0">
                            <a:srgbClr val="FFFF00">
                              <a:tint val="66000"/>
                              <a:satMod val="160000"/>
                            </a:srgbClr>
                          </a:gs>
                          <a:gs pos="50000">
                            <a:srgbClr val="FFFF00">
                              <a:tint val="44500"/>
                              <a:satMod val="160000"/>
                            </a:srgbClr>
                          </a:gs>
                          <a:gs pos="100000">
                            <a:srgbClr val="FFFF00">
                              <a:tint val="23500"/>
                              <a:satMod val="160000"/>
                            </a:srgbClr>
                          </a:gs>
                        </a:gsLst>
                        <a:lin ang="5400000" scaled="1"/>
                        <a:tileRect/>
                      </a:gra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kk-KZ" b="1" dirty="0">
                              <a:solidFill>
                                <a:srgbClr val="0000FF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2015-2016 оқу жылы</a:t>
                          </a:r>
                          <a:endParaRPr lang="ru-RU" b="1" dirty="0">
                            <a:solidFill>
                              <a:srgbClr val="0000FF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7" name="Прямоугольник с двумя вырезанными противолежащими углами 16"/>
                      <a:cNvSpPr/>
                    </a:nvSpPr>
                    <a:spPr>
                      <a:xfrm>
                        <a:off x="3786190" y="5976947"/>
                        <a:ext cx="2071702" cy="1238259"/>
                      </a:xfrm>
                      <a:prstGeom prst="snip2DiagRect">
                        <a:avLst/>
                      </a:prstGeom>
                      <a:gradFill flip="none" rotWithShape="1">
                        <a:gsLst>
                          <a:gs pos="0">
                            <a:srgbClr val="FFFF00">
                              <a:tint val="66000"/>
                              <a:satMod val="160000"/>
                            </a:srgbClr>
                          </a:gs>
                          <a:gs pos="50000">
                            <a:srgbClr val="FFFF00">
                              <a:tint val="44500"/>
                              <a:satMod val="160000"/>
                            </a:srgbClr>
                          </a:gs>
                          <a:gs pos="100000">
                            <a:srgbClr val="FFFF00">
                              <a:tint val="23500"/>
                              <a:satMod val="160000"/>
                            </a:srgbClr>
                          </a:gs>
                        </a:gsLst>
                        <a:lin ang="5400000" scaled="1"/>
                        <a:tileRect/>
                      </a:gra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kk-KZ" b="1" dirty="0">
                              <a:solidFill>
                                <a:srgbClr val="0000FF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Жалпы үлесі  - 4,2%</a:t>
                          </a:r>
                        </a:p>
                        <a:p>
                          <a:pPr algn="ctr">
                            <a:defRPr/>
                          </a:pPr>
                          <a:r>
                            <a:rPr lang="kk-KZ" b="1" dirty="0">
                              <a:solidFill>
                                <a:srgbClr val="0000FF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Тігінші - 2,6</a:t>
                          </a:r>
                          <a:r>
                            <a:rPr lang="ru-RU" b="1" dirty="0">
                              <a:solidFill>
                                <a:srgbClr val="0000FF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%</a:t>
                          </a:r>
                        </a:p>
                        <a:p>
                          <a:pPr algn="ctr">
                            <a:defRPr/>
                          </a:pPr>
                          <a:r>
                            <a:rPr lang="kk-KZ" b="1" dirty="0">
                              <a:solidFill>
                                <a:srgbClr val="0000FF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Шофер</a:t>
                          </a:r>
                          <a:r>
                            <a:rPr lang="kk-KZ" b="1" dirty="0">
                              <a:solidFill>
                                <a:srgbClr val="0000FF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 – 1,6</a:t>
                          </a:r>
                          <a:r>
                            <a:rPr lang="ru-RU" b="1" dirty="0">
                              <a:solidFill>
                                <a:srgbClr val="0000FF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%</a:t>
                          </a: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193ED0" w:rsidRDefault="00193ED0"/>
    <w:p w:rsidR="00193ED0" w:rsidRDefault="00193ED0">
      <w:r w:rsidRPr="00193ED0">
        <w:lastRenderedPageBreak/>
        <w:drawing>
          <wp:inline distT="0" distB="0" distL="0" distR="0">
            <wp:extent cx="5786454" cy="8409443"/>
            <wp:effectExtent l="0" t="0" r="0" b="0"/>
            <wp:docPr id="9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786454" cy="8409443"/>
                      <a:chOff x="1071546" y="285753"/>
                      <a:chExt cx="5786454" cy="8409443"/>
                    </a:xfrm>
                  </a:grpSpPr>
                  <a:sp>
                    <a:nvSpPr>
                      <a:cNvPr id="9" name="Блок-схема: документ 8"/>
                      <a:cNvSpPr/>
                    </a:nvSpPr>
                    <a:spPr>
                      <a:xfrm>
                        <a:off x="1134687" y="285753"/>
                        <a:ext cx="5151833" cy="986367"/>
                      </a:xfrm>
                      <a:prstGeom prst="flowChartDocument">
                        <a:avLst/>
                      </a:prstGeom>
                      <a:gradFill flip="none" rotWithShape="1">
                        <a:gsLst>
                          <a:gs pos="0">
                            <a:srgbClr val="00FFFF">
                              <a:tint val="66000"/>
                              <a:satMod val="160000"/>
                            </a:srgbClr>
                          </a:gs>
                          <a:gs pos="50000">
                            <a:srgbClr val="00FFFF">
                              <a:tint val="44500"/>
                              <a:satMod val="160000"/>
                            </a:srgbClr>
                          </a:gs>
                          <a:gs pos="100000">
                            <a:srgbClr val="00FFFF">
                              <a:tint val="23500"/>
                              <a:satMod val="160000"/>
                            </a:srgbClr>
                          </a:gs>
                        </a:gsLst>
                        <a:lin ang="5400000" scaled="1"/>
                        <a:tileRect/>
                      </a:gradFill>
                      <a:ln w="190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kk-KZ" sz="2400" b="1" dirty="0">
                              <a:solidFill>
                                <a:srgbClr val="0000FF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3 ЖЫЛҒЫ ТҮЛЕКТЕРДІҢ ЖҰМЫСПЕН ҚАМТЫЛУЫ</a:t>
                          </a: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46085" name="TextBox 1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071546" y="1524002"/>
                        <a:ext cx="5786454" cy="717119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kk-KZ" sz="2000" b="1" dirty="0" smtClean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САЛЫҚ КОМИТЕТІ </a:t>
                          </a:r>
                          <a:r>
                            <a:rPr lang="kk-KZ" sz="2000" b="1" dirty="0" smtClean="0">
                              <a:solidFill>
                                <a:srgbClr val="0000FF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-  3</a:t>
                          </a:r>
                        </a:p>
                        <a:p>
                          <a:endParaRPr lang="kk-KZ" sz="2000" b="1" dirty="0" smtClean="0">
                            <a:solidFill>
                              <a:srgbClr val="C0000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r>
                            <a:rPr lang="kk-KZ" sz="2000" b="1" dirty="0" smtClean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МЕМЛЕКЕТТІК ҚЫЗМЕТ </a:t>
                          </a:r>
                          <a:r>
                            <a:rPr lang="kk-KZ" sz="2000" b="1" dirty="0" smtClean="0">
                              <a:solidFill>
                                <a:srgbClr val="0000FF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– 6</a:t>
                          </a:r>
                        </a:p>
                        <a:p>
                          <a:endParaRPr lang="kk-KZ" sz="2000" b="1" dirty="0" smtClean="0">
                            <a:solidFill>
                              <a:srgbClr val="C0000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r>
                            <a:rPr lang="kk-KZ" sz="2000" b="1" dirty="0" smtClean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ЗАҢГЕР</a:t>
                          </a:r>
                          <a:r>
                            <a:rPr lang="kk-KZ" sz="2000" b="1" dirty="0" smtClean="0">
                              <a:solidFill>
                                <a:srgbClr val="0000FF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 -  2</a:t>
                          </a:r>
                        </a:p>
                        <a:p>
                          <a:endParaRPr lang="kk-KZ" sz="2000" b="1" dirty="0" smtClean="0">
                            <a:solidFill>
                              <a:srgbClr val="C0000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r>
                            <a:rPr lang="kk-KZ" sz="2000" b="1" dirty="0" smtClean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ІШКІ ІСТЕР МИНИСТРЛІГІНІҢ </a:t>
                          </a:r>
                        </a:p>
                        <a:p>
                          <a:endParaRPr lang="kk-KZ" sz="2000" b="1" dirty="0" smtClean="0">
                            <a:solidFill>
                              <a:srgbClr val="FF000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r>
                            <a:rPr lang="kk-KZ" sz="2000" b="1" dirty="0" smtClean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БӨЛІМДЕРІНІҢ ӘСКЕРИ ҚЫЗМЕТКЕРІ  </a:t>
                          </a:r>
                          <a:r>
                            <a:rPr lang="kk-KZ" sz="2000" b="1" dirty="0" smtClean="0">
                              <a:solidFill>
                                <a:srgbClr val="0000FF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-  4</a:t>
                          </a:r>
                        </a:p>
                        <a:p>
                          <a:endParaRPr lang="kk-KZ" sz="2000" b="1" dirty="0" smtClean="0">
                            <a:solidFill>
                              <a:srgbClr val="0000FF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algn="ctr"/>
                          <a:r>
                            <a:rPr lang="kk-KZ" sz="2000" b="1" dirty="0" smtClean="0">
                              <a:solidFill>
                                <a:srgbClr val="0000FF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МАМАНДЫҒЫ БОЙЫНША</a:t>
                          </a:r>
                        </a:p>
                        <a:p>
                          <a:pPr algn="ctr"/>
                          <a:endParaRPr lang="kk-KZ" sz="2000" b="1" dirty="0" smtClean="0">
                            <a:solidFill>
                              <a:srgbClr val="0000FF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r>
                            <a:rPr lang="kk-KZ" sz="2000" b="1" dirty="0" smtClean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ИНЖЕНЕРЛЕР</a:t>
                          </a:r>
                          <a:r>
                            <a:rPr lang="kk-KZ" sz="2000" b="1" dirty="0" smtClean="0">
                              <a:solidFill>
                                <a:srgbClr val="C0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kk-KZ" sz="2000" b="1" dirty="0" smtClean="0">
                              <a:solidFill>
                                <a:srgbClr val="0000FF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 -  5</a:t>
                          </a:r>
                        </a:p>
                        <a:p>
                          <a:endParaRPr lang="kk-KZ" sz="2000" b="1" dirty="0" smtClean="0">
                            <a:solidFill>
                              <a:srgbClr val="0000FF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r>
                            <a:rPr lang="kk-KZ" sz="2000" b="1" dirty="0" smtClean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МЕДИЦИНАЛЫҚ</a:t>
                          </a:r>
                          <a:r>
                            <a:rPr lang="kk-KZ" sz="2000" b="1" dirty="0" smtClean="0">
                              <a:solidFill>
                                <a:srgbClr val="C0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kk-KZ" sz="2000" b="1" dirty="0" smtClean="0">
                              <a:solidFill>
                                <a:srgbClr val="0000FF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 -  13</a:t>
                          </a:r>
                        </a:p>
                        <a:p>
                          <a:endParaRPr lang="kk-KZ" sz="2000" b="1" dirty="0" smtClean="0">
                            <a:solidFill>
                              <a:srgbClr val="FF000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r>
                            <a:rPr lang="kk-KZ" sz="2000" b="1" dirty="0" smtClean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АУДАРМАШЫ </a:t>
                          </a:r>
                          <a:r>
                            <a:rPr lang="kk-KZ" sz="2000" b="1" dirty="0" smtClean="0">
                              <a:solidFill>
                                <a:srgbClr val="0000FF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-  3</a:t>
                          </a:r>
                        </a:p>
                        <a:p>
                          <a:endParaRPr lang="kk-KZ" sz="2000" b="1" dirty="0" smtClean="0">
                            <a:solidFill>
                              <a:srgbClr val="0000FF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r>
                            <a:rPr lang="kk-KZ" sz="2000" b="1" dirty="0" smtClean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КӘСІПКЕРЛЕР</a:t>
                          </a:r>
                          <a:r>
                            <a:rPr lang="kk-KZ" sz="2000" b="1" dirty="0" smtClean="0">
                              <a:solidFill>
                                <a:srgbClr val="C0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kk-KZ" sz="2000" b="1" dirty="0" smtClean="0">
                              <a:solidFill>
                                <a:srgbClr val="0000FF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 -  3</a:t>
                          </a:r>
                        </a:p>
                        <a:p>
                          <a:endParaRPr lang="kk-KZ" sz="2000" b="1" dirty="0" smtClean="0">
                            <a:solidFill>
                              <a:srgbClr val="0000FF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r>
                            <a:rPr lang="kk-KZ" sz="2000" b="1" dirty="0" smtClean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ПЕДАГОГИКАЛЫҚ САЛА  </a:t>
                          </a:r>
                          <a:r>
                            <a:rPr lang="kk-KZ" sz="2000" b="1" dirty="0" smtClean="0">
                              <a:solidFill>
                                <a:srgbClr val="0000FF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-  8</a:t>
                          </a:r>
                        </a:p>
                        <a:p>
                          <a:endParaRPr lang="kk-KZ" sz="2000" b="1" dirty="0" smtClean="0">
                            <a:solidFill>
                              <a:srgbClr val="0000FF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endParaRPr lang="kk-KZ" sz="2000" b="1" dirty="0">
                            <a:solidFill>
                              <a:srgbClr val="0000FF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6087" name="TextBox 1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371754" y="4667252"/>
                        <a:ext cx="3000375" cy="36933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kk-KZ" b="1" dirty="0">
                              <a:solidFill>
                                <a:srgbClr val="0000FF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93ED0" w:rsidRDefault="00193ED0"/>
    <w:p w:rsidR="00193ED0" w:rsidRDefault="00193ED0"/>
    <w:p w:rsidR="00193ED0" w:rsidRDefault="00193ED0">
      <w:r w:rsidRPr="00193ED0">
        <w:lastRenderedPageBreak/>
        <w:drawing>
          <wp:inline distT="0" distB="0" distL="0" distR="0">
            <wp:extent cx="5940425" cy="7617752"/>
            <wp:effectExtent l="19050" t="0" r="3175" b="0"/>
            <wp:docPr id="10" name="Объект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072206" cy="7786742"/>
                      <a:chOff x="785794" y="428596"/>
                      <a:chExt cx="6072206" cy="7786742"/>
                    </a:xfrm>
                  </a:grpSpPr>
                  <a:sp>
                    <a:nvSpPr>
                      <a:cNvPr id="5122" name="AutoShape 2"/>
                      <a:cNvSpPr>
                        <a:spLocks noChangeArrowheads="1"/>
                      </a:cNvSpPr>
                    </a:nvSpPr>
                    <a:spPr bwMode="auto">
                      <a:xfrm>
                        <a:off x="1000108" y="428596"/>
                        <a:ext cx="5429288" cy="960967"/>
                      </a:xfrm>
                      <a:prstGeom prst="flowChartDocument">
                        <a:avLst/>
                      </a:prstGeom>
                      <a:gradFill flip="none" rotWithShape="1">
                        <a:gsLst>
                          <a:gs pos="0">
                            <a:srgbClr val="00FFFF">
                              <a:tint val="66000"/>
                              <a:satMod val="160000"/>
                            </a:srgbClr>
                          </a:gs>
                          <a:gs pos="50000">
                            <a:srgbClr val="00FFFF">
                              <a:tint val="44500"/>
                              <a:satMod val="160000"/>
                            </a:srgbClr>
                          </a:gs>
                          <a:gs pos="100000">
                            <a:srgbClr val="00FFFF">
                              <a:tint val="23500"/>
                              <a:satMod val="160000"/>
                            </a:srgbClr>
                          </a:gs>
                        </a:gsLst>
                        <a:lin ang="5400000" scaled="1"/>
                        <a:tileRect/>
                      </a:gradFill>
                      <a:ln>
                        <a:solidFill>
                          <a:schemeClr val="tx1"/>
                        </a:solidFill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kk-KZ" sz="2200" b="1" dirty="0" smtClean="0">
                              <a:solidFill>
                                <a:srgbClr val="0000FF"/>
                              </a:solidFill>
                              <a:latin typeface="Times New Roman" pitchFamily="18" charset="0"/>
                            </a:rPr>
                            <a:t>ОҚУ  ҮДЕРІСІНІҢ МАМАНДАРМЕН</a:t>
                          </a:r>
                        </a:p>
                        <a:p>
                          <a:pPr algn="ctr">
                            <a:defRPr/>
                          </a:pPr>
                          <a:r>
                            <a:rPr lang="kk-KZ" sz="2200" b="1" dirty="0" smtClean="0">
                              <a:solidFill>
                                <a:srgbClr val="0000FF"/>
                              </a:solidFill>
                              <a:latin typeface="Times New Roman" pitchFamily="18" charset="0"/>
                            </a:rPr>
                            <a:t>ҚАМТАМАСЫЗ ЕТІЛУІ</a:t>
                          </a:r>
                          <a:endParaRPr lang="ru-RU" sz="2200" b="1" dirty="0">
                            <a:solidFill>
                              <a:srgbClr val="0000FF"/>
                            </a:solidFill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  <a:pic>
                    <a:nvPicPr>
                      <a:cNvPr id="13" name="table"/>
                      <a:cNvPicPr>
                        <a:picLocks noChangeAspect="1"/>
                      </a:cNvPicPr>
                    </a:nvPicPr>
                    <a:blipFill>
                      <a:blip r:embed="rId5"/>
                      <a:stretch>
                        <a:fillRect/>
                      </a:stretch>
                    </a:blipFill>
                    <a:spPr>
                      <a:xfrm>
                        <a:off x="857232" y="2714612"/>
                        <a:ext cx="2895851" cy="2341067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14" name="table"/>
                      <a:cNvPicPr>
                        <a:picLocks noChangeAspect="1"/>
                      </a:cNvPicPr>
                    </a:nvPicPr>
                    <a:blipFill>
                      <a:blip r:embed="rId6"/>
                      <a:stretch>
                        <a:fillRect/>
                      </a:stretch>
                    </a:blipFill>
                    <a:spPr>
                      <a:xfrm>
                        <a:off x="3857628" y="2734618"/>
                        <a:ext cx="2987299" cy="2341067"/>
                      </a:xfrm>
                      <a:prstGeom prst="rect">
                        <a:avLst/>
                      </a:prstGeom>
                    </a:spPr>
                  </a:pic>
                  <a:graphicFrame>
                    <a:nvGraphicFramePr>
                      <a:cNvPr id="11" name="Диаграмма 10"/>
                      <a:cNvGraphicFramePr/>
                    </a:nvGraphicFramePr>
                    <a:graphic>
                      <a:graphicData uri="http://schemas.openxmlformats.org/drawingml/2006/chart">
                        <c:chart xmlns:c="http://schemas.openxmlformats.org/drawingml/2006/chart" xmlns:r="http://schemas.openxmlformats.org/officeDocument/2006/relationships" r:id="rId7"/>
                      </a:graphicData>
                    </a:graphic>
                    <a:xfrm>
                      <a:off x="785794" y="5286380"/>
                      <a:ext cx="2893239" cy="2857520"/>
                    </a:xfrm>
                  </a:graphicFrame>
                  <a:graphicFrame>
                    <a:nvGraphicFramePr>
                      <a:cNvPr id="12" name="Диаграмма 11"/>
                      <a:cNvGraphicFramePr/>
                    </a:nvGraphicFramePr>
                    <a:graphic>
                      <a:graphicData uri="http://schemas.openxmlformats.org/drawingml/2006/chart">
                        <c:chart xmlns:c="http://schemas.openxmlformats.org/drawingml/2006/chart" xmlns:r="http://schemas.openxmlformats.org/officeDocument/2006/relationships" r:id="rId8"/>
                      </a:graphicData>
                    </a:graphic>
                    <a:xfrm>
                      <a:off x="3804025" y="5286380"/>
                      <a:ext cx="3053975" cy="2928958"/>
                    </a:xfrm>
                  </a:graphicFrame>
                  <a:sp>
                    <a:nvSpPr>
                      <a:cNvPr id="9" name="Прямоугольник 8"/>
                      <a:cNvSpPr/>
                    </a:nvSpPr>
                    <a:spPr>
                      <a:xfrm>
                        <a:off x="928670" y="1565956"/>
                        <a:ext cx="2500330" cy="107721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lvl="0"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kk-KZ" sz="1600" b="1" dirty="0" smtClean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ЖОҒАРҒЫ  ЖӘНЕ  БІРІНШІ  САНАТТАҒЫ  МҰҒАЛІМДЕР  ҚҰРАМЫ</a:t>
                          </a:r>
                          <a:endParaRPr lang="ru-RU" sz="1600" b="1" dirty="0">
                            <a:solidFill>
                              <a:srgbClr val="FF000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" name="Прямоугольник 9"/>
                      <a:cNvSpPr/>
                    </a:nvSpPr>
                    <a:spPr>
                      <a:xfrm>
                        <a:off x="4429132" y="1643042"/>
                        <a:ext cx="1714500" cy="830997"/>
                      </a:xfrm>
                      <a:prstGeom prst="rect">
                        <a:avLst/>
                      </a:prstGeom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lvl="0"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kk-KZ" sz="1600" b="1" dirty="0" smtClean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ЖАС МАМАНДАР  ҚҰРАМЫ</a:t>
                          </a:r>
                          <a:endParaRPr lang="ru-RU" sz="1600" b="1" dirty="0">
                            <a:solidFill>
                              <a:srgbClr val="FF000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93ED0" w:rsidRDefault="00193ED0"/>
    <w:p w:rsidR="00193ED0" w:rsidRDefault="00193ED0"/>
    <w:p w:rsidR="00193ED0" w:rsidRDefault="00193ED0"/>
    <w:p w:rsidR="00193ED0" w:rsidRDefault="00193ED0"/>
    <w:p w:rsidR="00193ED0" w:rsidRDefault="00193ED0"/>
    <w:sectPr w:rsidR="00193ED0" w:rsidSect="00C13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E35185"/>
    <w:rsid w:val="00193ED0"/>
    <w:rsid w:val="005F291B"/>
    <w:rsid w:val="00BD1D49"/>
    <w:rsid w:val="00C138A5"/>
    <w:rsid w:val="00E3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1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spPr>
            <a:gradFill>
              <a:gsLst>
                <a:gs pos="0">
                  <a:srgbClr val="FFF200"/>
                </a:gs>
                <a:gs pos="45000">
                  <a:srgbClr val="FF7A00"/>
                </a:gs>
                <a:gs pos="70000">
                  <a:srgbClr val="FF0300"/>
                </a:gs>
                <a:gs pos="100000">
                  <a:srgbClr val="4D0808"/>
                </a:gs>
              </a:gsLst>
              <a:lin ang="5400000" scaled="0"/>
            </a:gradFill>
          </c:spPr>
          <c:dLbls>
            <c:showVal val="1"/>
          </c:dLbls>
          <c:cat>
            <c:strRef>
              <c:f>Лист1!$A$1:$A$3</c:f>
              <c:strCache>
                <c:ptCount val="3"/>
                <c:pt idx="0">
                  <c:v>2014-2015 оқу жылы </c:v>
                </c:pt>
                <c:pt idx="1">
                  <c:v>2015-2016 оқу жылы </c:v>
                </c:pt>
                <c:pt idx="2">
                  <c:v>2016-2017 оқу жылы </c:v>
                </c:pt>
              </c:strCache>
            </c:str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34</c:v>
                </c:pt>
                <c:pt idx="1">
                  <c:v>33</c:v>
                </c:pt>
                <c:pt idx="2">
                  <c:v>36</c:v>
                </c:pt>
              </c:numCache>
            </c:numRef>
          </c:val>
        </c:ser>
        <c:dLbls>
          <c:showVal val="1"/>
        </c:dLbls>
        <c:shape val="cone"/>
        <c:axId val="107750528"/>
        <c:axId val="107752064"/>
        <c:axId val="0"/>
      </c:bar3DChart>
      <c:catAx>
        <c:axId val="107750528"/>
        <c:scaling>
          <c:orientation val="minMax"/>
        </c:scaling>
        <c:axPos val="b"/>
        <c:tickLblPos val="nextTo"/>
        <c:crossAx val="107752064"/>
        <c:crosses val="autoZero"/>
        <c:auto val="1"/>
        <c:lblAlgn val="ctr"/>
        <c:lblOffset val="100"/>
      </c:catAx>
      <c:valAx>
        <c:axId val="107752064"/>
        <c:scaling>
          <c:orientation val="minMax"/>
        </c:scaling>
        <c:axPos val="l"/>
        <c:majorGridlines/>
        <c:numFmt formatCode="General" sourceLinked="1"/>
        <c:tickLblPos val="nextTo"/>
        <c:crossAx val="107750528"/>
        <c:crosses val="autoZero"/>
        <c:crossBetween val="between"/>
      </c:valAx>
    </c:plotArea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spPr>
            <a:gradFill>
              <a:gsLst>
                <a:gs pos="0">
                  <a:srgbClr val="FFF200"/>
                </a:gs>
                <a:gs pos="45000">
                  <a:srgbClr val="FF7A00"/>
                </a:gs>
                <a:gs pos="70000">
                  <a:srgbClr val="FF0300"/>
                </a:gs>
                <a:gs pos="100000">
                  <a:srgbClr val="4D0808"/>
                </a:gs>
              </a:gsLst>
              <a:lin ang="5400000" scaled="0"/>
            </a:gradFill>
          </c:spPr>
          <c:dLbls>
            <c:showVal val="1"/>
          </c:dLbls>
          <c:cat>
            <c:strRef>
              <c:f>Лист1!$A$7:$A$9</c:f>
              <c:strCache>
                <c:ptCount val="3"/>
                <c:pt idx="0">
                  <c:v>2014-2015 оқу жылы </c:v>
                </c:pt>
                <c:pt idx="1">
                  <c:v>2015-2016 оқу жылы </c:v>
                </c:pt>
                <c:pt idx="2">
                  <c:v>2016-2017 оқу жылы </c:v>
                </c:pt>
              </c:strCache>
            </c:strRef>
          </c:cat>
          <c:val>
            <c:numRef>
              <c:f>Лист1!$B$7:$B$9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</c:ser>
        <c:dLbls>
          <c:showVal val="1"/>
        </c:dLbls>
        <c:shape val="cone"/>
        <c:axId val="107923712"/>
        <c:axId val="107925504"/>
        <c:axId val="0"/>
      </c:bar3DChart>
      <c:catAx>
        <c:axId val="107923712"/>
        <c:scaling>
          <c:orientation val="minMax"/>
        </c:scaling>
        <c:axPos val="b"/>
        <c:tickLblPos val="nextTo"/>
        <c:crossAx val="107925504"/>
        <c:crosses val="autoZero"/>
        <c:auto val="1"/>
        <c:lblAlgn val="ctr"/>
        <c:lblOffset val="100"/>
      </c:catAx>
      <c:valAx>
        <c:axId val="107925504"/>
        <c:scaling>
          <c:orientation val="minMax"/>
        </c:scaling>
        <c:axPos val="l"/>
        <c:majorGridlines/>
        <c:numFmt formatCode="General" sourceLinked="1"/>
        <c:tickLblPos val="nextTo"/>
        <c:crossAx val="107923712"/>
        <c:crosses val="autoZero"/>
        <c:crossBetween val="between"/>
      </c:valAx>
    </c:plotArea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2017-06-16T06:53:00Z</dcterms:created>
  <dcterms:modified xsi:type="dcterms:W3CDTF">2017-06-16T06:53:00Z</dcterms:modified>
</cp:coreProperties>
</file>